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FORMULÁRIO DE RELATÓRIO DE CURSO FIC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Anexo II –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Resolução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ONSUP/IFES nº 97/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2022 – Regulamentação de Cursos Fic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highlight w:val="yellow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" w:after="28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I. IDENTIFICAÇÃO</w:t>
      </w:r>
    </w:p>
    <w:tbl>
      <w:tblPr>
        <w:tblStyle w:val="Table1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32"/>
        <w:gridCol w:w="3061"/>
        <w:gridCol w:w="3062"/>
      </w:tblGrid>
      <w:tr>
        <w:trPr/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 do Curso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Número do Processo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 do Coordenador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Período de execução do curso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28" w:after="28"/>
              <w:ind w:left="0" w:right="162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Início:</w:t>
              <w:tab/>
              <w:tab/>
              <w:t xml:space="preserve">    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/          /           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0" w:leader="none"/>
              </w:tabs>
              <w:spacing w:lineRule="auto" w:line="240" w:before="28" w:after="28"/>
              <w:ind w:left="0" w:right="162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Fim:</w:t>
              <w:tab/>
              <w:tab/>
              <w:t xml:space="preserve">    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/          /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" w:after="28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" w:after="28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II. INFORMAÇÕES GERAIS</w:t>
      </w:r>
    </w:p>
    <w:tbl>
      <w:tblPr>
        <w:tblStyle w:val="Table2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08"/>
        <w:gridCol w:w="4647"/>
        <w:gridCol w:w="2100"/>
      </w:tblGrid>
      <w:tr>
        <w:trPr/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Abrangência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(considerar o período de execução 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do Curso)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Municípios efetivamente atendidos: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2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Unidade(s) Administrativa(s) (UA) efetivamente envolvidos: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Recursos financeiros investidos: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(considerar o período de execução 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do Curso)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Ifes: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R$ </w:t>
            </w:r>
          </w:p>
        </w:tc>
      </w:tr>
      <w:tr>
        <w:trPr/>
        <w:tc>
          <w:tcPr>
            <w:tcW w:w="2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Agências oficiais de fomento: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  ) Capes (  ) CNPq (  ) Finep (  ) Fapes (  ) Outros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R$ </w:t>
            </w:r>
          </w:p>
        </w:tc>
      </w:tr>
      <w:tr>
        <w:trPr/>
        <w:tc>
          <w:tcPr>
            <w:tcW w:w="2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Contrapartidas de parceiros: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R$ </w:t>
            </w:r>
          </w:p>
        </w:tc>
      </w:tr>
      <w:tr>
        <w:trPr/>
        <w:tc>
          <w:tcPr>
            <w:tcW w:w="2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Arrecadação própria: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R$ </w:t>
            </w:r>
          </w:p>
        </w:tc>
      </w:tr>
      <w:tr>
        <w:trPr/>
        <w:tc>
          <w:tcPr>
            <w:tcW w:w="2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Outro: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R$ 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" w:after="28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" w:after="28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III. PÚBLICO ATENDIDO E PARCEIROS ENVOLVIDOS</w:t>
      </w:r>
    </w:p>
    <w:tbl>
      <w:tblPr>
        <w:tblStyle w:val="Table3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95"/>
        <w:gridCol w:w="428"/>
        <w:gridCol w:w="355"/>
        <w:gridCol w:w="782"/>
        <w:gridCol w:w="782"/>
        <w:gridCol w:w="782"/>
        <w:gridCol w:w="783"/>
        <w:gridCol w:w="780"/>
        <w:gridCol w:w="1"/>
        <w:gridCol w:w="666"/>
      </w:tblGrid>
      <w:tr>
        <w:trPr/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Descrição do público que foi efetivamente atendido pela ação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B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Total</w:t>
            </w:r>
          </w:p>
        </w:tc>
      </w:tr>
      <w:tr>
        <w:trPr/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Público interno do Ifes: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Público de outras instituições educacionais: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Público de outras instituições públicas: 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Público de empresas: 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Público de organizações não-governamentais: 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Público de grupos comunitários: 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Outro tipo de público: 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27" w:right="144" w:hanging="0"/>
              <w:jc w:val="righ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Número total de pessoas que participaram da ação: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</w:p>
        </w:tc>
      </w:tr>
      <w:tr>
        <w:trPr/>
        <w:tc>
          <w:tcPr>
            <w:tcW w:w="93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Legenda: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A) Docentes; B) Técnico-administrativos em Educação; C) Discentes de Curso Técnico;</w:t>
              <w:br/>
              <w:tab/>
              <w:t xml:space="preserve">  D) Discentes de Graduação; E) Discentes de Pós-Graduação; F) Outros.</w:t>
            </w:r>
          </w:p>
        </w:tc>
      </w:tr>
      <w:tr>
        <w:trPr/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Houve participação de pessoas ou comunidades em situação de vulnerabilidade?    </w:t>
            </w:r>
          </w:p>
        </w:tc>
        <w:tc>
          <w:tcPr>
            <w:tcW w:w="4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    ) Sim        (     ) Não</w:t>
            </w:r>
          </w:p>
        </w:tc>
      </w:tr>
      <w:tr>
        <w:trPr/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Descrição dos grupos ou comunidades em situação de vulnerabilidade que participaram da ação:</w:t>
            </w:r>
          </w:p>
        </w:tc>
        <w:tc>
          <w:tcPr>
            <w:tcW w:w="4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"/>
        <w:pageBreakBefore w:val="false"/>
        <w:spacing w:lineRule="auto" w:line="240" w:before="28" w:after="28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pageBreakBefore w:val="false"/>
        <w:spacing w:lineRule="auto" w:line="240" w:before="28" w:after="28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Table4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68"/>
        <w:gridCol w:w="2368"/>
        <w:gridCol w:w="4319"/>
      </w:tblGrid>
      <w:tr>
        <w:trPr/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Parcerias externas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(somente preencher caso tenha tido mudança no projeto)</w:t>
            </w:r>
          </w:p>
        </w:tc>
      </w:tr>
      <w:tr>
        <w:trPr/>
        <w:tc>
          <w:tcPr>
            <w:tcW w:w="26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 da instituição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Sigla</w:t>
            </w:r>
          </w:p>
        </w:tc>
        <w:tc>
          <w:tcPr>
            <w:tcW w:w="43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Descrição das contribuições/contrapartidas dos parceiros na execução das atividades</w:t>
            </w:r>
          </w:p>
        </w:tc>
      </w:tr>
      <w:tr>
        <w:trPr/>
        <w:tc>
          <w:tcPr>
            <w:tcW w:w="26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23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3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26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23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3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26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23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3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26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23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3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26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23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3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"/>
        <w:pageBreakBefore w:val="false"/>
        <w:spacing w:lineRule="auto" w:line="240" w:before="28" w:after="28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pageBreakBefore w:val="false"/>
        <w:spacing w:lineRule="auto" w:line="240" w:before="28" w:after="28"/>
        <w:jc w:val="left"/>
        <w:rPr/>
      </w:pPr>
      <w:r>
        <w:rPr>
          <w:rFonts w:eastAsia="Arial" w:cs="Arial" w:ascii="Arial" w:hAnsi="Arial"/>
          <w:b/>
          <w:sz w:val="20"/>
          <w:szCs w:val="20"/>
        </w:rPr>
        <w:t>IV. INFORMAÇÕES SOBRE OFERTA E EXECUÇÃO DE CURSOS FIC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28" w:after="28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(considerar o período de referência deste Relatório)</w:t>
      </w:r>
    </w:p>
    <w:tbl>
      <w:tblPr>
        <w:tblStyle w:val="Table5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52"/>
        <w:gridCol w:w="1556"/>
        <w:gridCol w:w="1555"/>
        <w:gridCol w:w="1555"/>
        <w:gridCol w:w="1556"/>
        <w:gridCol w:w="1580"/>
      </w:tblGrid>
      <w:tr>
        <w:trPr>
          <w:trHeight w:val="399" w:hRule="atLeast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Condições de oferta do curso por turma</w:t>
            </w:r>
          </w:p>
        </w:tc>
      </w:tr>
      <w:tr>
        <w:trPr/>
        <w:tc>
          <w:tcPr>
            <w:tcW w:w="1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Turmas ofertadas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Carga horária executada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Data de efetivo início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Data de efetivo término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Turno de oferta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Horário de oferta</w:t>
            </w:r>
          </w:p>
        </w:tc>
      </w:tr>
      <w:tr>
        <w:trPr/>
        <w:tc>
          <w:tcPr>
            <w:tcW w:w="1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pageBreakBefore w:val="false"/>
        <w:spacing w:lineRule="auto" w:line="240" w:before="28" w:after="28"/>
        <w:jc w:val="left"/>
        <w:rPr>
          <w:rFonts w:ascii="Arial" w:hAnsi="Arial" w:eastAsia="Arial" w:cs="Arial"/>
          <w:b w:val="false"/>
          <w:b w:val="false"/>
          <w:sz w:val="20"/>
          <w:szCs w:val="20"/>
        </w:rPr>
      </w:pPr>
      <w:r>
        <w:rPr>
          <w:rFonts w:eastAsia="Arial" w:cs="Arial" w:ascii="Arial" w:hAnsi="Arial"/>
          <w:b w:val="false"/>
          <w:sz w:val="20"/>
          <w:szCs w:val="20"/>
        </w:rPr>
      </w:r>
    </w:p>
    <w:tbl>
      <w:tblPr>
        <w:tblStyle w:val="Table6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33"/>
        <w:gridCol w:w="1333"/>
        <w:gridCol w:w="1333"/>
        <w:gridCol w:w="1405"/>
        <w:gridCol w:w="1262"/>
        <w:gridCol w:w="1333"/>
        <w:gridCol w:w="1355"/>
      </w:tblGrid>
      <w:tr>
        <w:trPr/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Matrículas e concludentes</w:t>
            </w:r>
          </w:p>
        </w:tc>
      </w:tr>
      <w:tr>
        <w:trPr/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Turma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Número de vagas ofertadas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Número de matrículas realizadas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Número de concludentes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Número de evasões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Turno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Horário</w:t>
            </w:r>
          </w:p>
        </w:tc>
      </w:tr>
      <w:tr>
        <w:trPr/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4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2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pageBreakBefore w:val="false"/>
        <w:spacing w:lineRule="auto" w:line="240" w:before="28" w:after="28"/>
        <w:jc w:val="left"/>
        <w:rPr>
          <w:rFonts w:ascii="Arial" w:hAnsi="Arial" w:eastAsia="Arial" w:cs="Arial"/>
          <w:b w:val="false"/>
          <w:b w:val="false"/>
          <w:sz w:val="20"/>
          <w:szCs w:val="20"/>
        </w:rPr>
      </w:pPr>
      <w:r>
        <w:rPr>
          <w:rFonts w:eastAsia="Arial" w:cs="Arial" w:ascii="Arial" w:hAnsi="Arial"/>
          <w:b w:val="false"/>
          <w:sz w:val="20"/>
          <w:szCs w:val="20"/>
        </w:rPr>
      </w:r>
    </w:p>
    <w:tbl>
      <w:tblPr>
        <w:tblStyle w:val="Table7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89"/>
        <w:gridCol w:w="5670"/>
      </w:tblGrid>
      <w:tr>
        <w:trPr/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Identificação dos motivos da evasão e possíveis intervenções: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Diagnóstico referente ao rendimento acadêmico: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"/>
        <w:pageBreakBefore w:val="false"/>
        <w:spacing w:lineRule="auto" w:line="240" w:before="28" w:after="28"/>
        <w:jc w:val="left"/>
        <w:rPr>
          <w:rFonts w:ascii="Arial" w:hAnsi="Arial" w:eastAsia="Arial" w:cs="Arial"/>
          <w:b w:val="false"/>
          <w:b w:val="false"/>
          <w:sz w:val="20"/>
          <w:szCs w:val="20"/>
        </w:rPr>
      </w:pPr>
      <w:r>
        <w:rPr>
          <w:rFonts w:eastAsia="Arial" w:cs="Arial" w:ascii="Arial" w:hAnsi="Arial"/>
          <w:b w:val="false"/>
          <w:sz w:val="20"/>
          <w:szCs w:val="20"/>
        </w:rPr>
      </w:r>
    </w:p>
    <w:p>
      <w:pPr>
        <w:pStyle w:val="Normal"/>
        <w:pageBreakBefore w:val="false"/>
        <w:spacing w:lineRule="auto" w:line="240" w:before="28" w:after="28"/>
        <w:jc w:val="left"/>
        <w:rPr/>
      </w:pPr>
      <w:r>
        <w:rPr>
          <w:rFonts w:eastAsia="Arial" w:cs="Arial" w:ascii="Arial" w:hAnsi="Arial"/>
          <w:b/>
          <w:sz w:val="20"/>
          <w:szCs w:val="20"/>
        </w:rPr>
        <w:t>V. RESULTADOS DA AVALIAÇÃO DE CURSO FIC PELO DISCENTE</w:t>
      </w:r>
    </w:p>
    <w:p>
      <w:pPr>
        <w:pStyle w:val="Normal"/>
        <w:pageBreakBefore w:val="false"/>
        <w:spacing w:lineRule="auto" w:line="240" w:before="28" w:after="28"/>
        <w:jc w:val="left"/>
        <w:rPr>
          <w:rFonts w:ascii="Arial" w:hAnsi="Arial" w:eastAsia="Arial" w:cs="Arial"/>
          <w:b w:val="false"/>
          <w:b w:val="false"/>
          <w:sz w:val="20"/>
          <w:szCs w:val="20"/>
        </w:rPr>
      </w:pPr>
      <w:r>
        <w:rPr>
          <w:rFonts w:eastAsia="Arial" w:cs="Arial" w:ascii="Arial" w:hAnsi="Arial"/>
          <w:b w:val="false"/>
          <w:sz w:val="20"/>
          <w:szCs w:val="20"/>
        </w:rPr>
        <w:t>(considerar as avaliações respondidas pelos discentes)</w:t>
      </w:r>
    </w:p>
    <w:tbl>
      <w:tblPr>
        <w:tblStyle w:val="Table8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93"/>
        <w:gridCol w:w="6461"/>
      </w:tblGrid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Quanto ao desempenho dos discentes: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Quanto ao desempenho dos professores: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Quanto ao desempenho da coordenação do curso: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Quanto às instalações e equipamentos utilizados no curso: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"/>
        <w:pageBreakBefore w:val="false"/>
        <w:spacing w:lineRule="auto" w:line="240" w:before="28" w:after="28"/>
        <w:jc w:val="left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pageBreakBefore w:val="false"/>
        <w:spacing w:lineRule="auto" w:line="240" w:before="28" w:after="28"/>
        <w:jc w:val="both"/>
        <w:rPr/>
      </w:pPr>
      <w:r>
        <w:rPr>
          <w:rFonts w:eastAsia="Arial" w:cs="Arial" w:ascii="Arial" w:hAnsi="Arial"/>
          <w:b/>
          <w:sz w:val="20"/>
          <w:szCs w:val="20"/>
        </w:rPr>
        <w:t xml:space="preserve">VI. RESULTADOS DA AVALIAÇÃO DE CURSO FIC PELA EQUIPE EXECUTORA </w:t>
      </w:r>
    </w:p>
    <w:p>
      <w:pPr>
        <w:pStyle w:val="Normal"/>
        <w:pageBreakBefore w:val="false"/>
        <w:spacing w:lineRule="auto" w:line="240" w:before="28" w:after="28"/>
        <w:jc w:val="both"/>
        <w:rPr>
          <w:rFonts w:ascii="Arial" w:hAnsi="Arial" w:eastAsia="Arial" w:cs="Arial"/>
          <w:b w:val="false"/>
          <w:b w:val="false"/>
          <w:sz w:val="20"/>
          <w:szCs w:val="20"/>
        </w:rPr>
      </w:pPr>
      <w:r>
        <w:rPr>
          <w:rFonts w:eastAsia="Arial" w:cs="Arial" w:ascii="Arial" w:hAnsi="Arial"/>
          <w:b w:val="false"/>
          <w:sz w:val="20"/>
          <w:szCs w:val="20"/>
        </w:rPr>
        <w:t>Os itens abaixo devem resultar da avaliação do curso feita pela equipe executora, em função do resultado da avaliação feita pelos discentes matriculados no curso.</w:t>
      </w:r>
    </w:p>
    <w:tbl>
      <w:tblPr>
        <w:tblStyle w:val="Table9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52"/>
        <w:gridCol w:w="4602"/>
      </w:tblGrid>
      <w:tr>
        <w:trPr/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Quanto a metodologia aplicada ao projeto para o planejamento e execução das aulas: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Quanto aos conteúdos previstos na matriz curricular em relação ao perfil de formação desejado: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Quanto a interação da turma entre si e com os professores (cooperação / trabalho em equipe):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Quanto ao planejamento e trabalho conjunto entre os professores: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Quanto ao trabalho de toda a equipe executora com os estudantes: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Resultados das Avaliações dos Estudantes do Ifes – membros da Equipe Executora: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(baseada na metodologia de avaliação utilizada)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Quanto à relação com a sociedade, dos impactos produzidos pela oferta do curso: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(Contribuições para resolução de problemas sociais, ampliação das oportunidades educacionais e de inclusão social, transferência de conhecimentos, tecnologia e inovação)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Pontos positivos a destacar: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Desafios a superar e soluções: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Produtos acadêmicos resultantes: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/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Observações: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"/>
        <w:pageBreakBefore w:val="false"/>
        <w:spacing w:lineRule="auto" w:line="240" w:before="28" w:after="28"/>
        <w:jc w:val="left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pageBreakBefore w:val="false"/>
        <w:spacing w:lineRule="auto" w:line="240" w:before="28" w:after="28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VII. ANEXOS</w:t>
      </w:r>
    </w:p>
    <w:p>
      <w:pPr>
        <w:pStyle w:val="Normal"/>
        <w:pageBreakBefore w:val="false"/>
        <w:spacing w:lineRule="auto" w:line="240" w:before="28" w:after="28"/>
        <w:jc w:val="left"/>
        <w:rPr>
          <w:rFonts w:ascii="Arial" w:hAnsi="Arial" w:eastAsia="Arial" w:cs="Arial"/>
          <w:b w:val="false"/>
          <w:b w:val="false"/>
          <w:sz w:val="20"/>
          <w:szCs w:val="20"/>
        </w:rPr>
      </w:pPr>
      <w:r>
        <w:rPr>
          <w:rFonts w:eastAsia="Arial" w:cs="Arial" w:ascii="Arial" w:hAnsi="Arial"/>
          <w:b w:val="false"/>
          <w:sz w:val="20"/>
          <w:szCs w:val="20"/>
        </w:rPr>
        <w:t>(Descrever abaixo quais são os anexos deste relatório)</w:t>
      </w:r>
    </w:p>
    <w:tbl>
      <w:tblPr>
        <w:tblStyle w:val="Table10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48"/>
        <w:gridCol w:w="7106"/>
      </w:tblGrid>
      <w:tr>
        <w:trPr/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Número do Anexo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Descrição do Anexo</w:t>
            </w:r>
          </w:p>
        </w:tc>
      </w:tr>
      <w:tr>
        <w:trPr/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Anexo I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Pautas ou relatórios de cada disciplina com registro do desempenho dos estudantes</w:t>
            </w:r>
          </w:p>
        </w:tc>
      </w:tr>
      <w:tr>
        <w:trPr/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Anexo II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Instrumentos de controle de frequência de cada disciplina</w:t>
            </w:r>
          </w:p>
        </w:tc>
      </w:tr>
      <w:tr>
        <w:trPr/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Anexo III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Prestação de contas financeira (obrigatório se houver receita, captação e/ou aplicação específica de recursos financeiros em sua execução)</w:t>
            </w:r>
          </w:p>
        </w:tc>
      </w:tr>
      <w:tr>
        <w:trPr/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Anexo IV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28" w:after="28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Registros fotográficos</w:t>
            </w:r>
          </w:p>
        </w:tc>
      </w:tr>
    </w:tbl>
    <w:p>
      <w:pPr>
        <w:pStyle w:val="Normal"/>
        <w:pageBreakBefore w:val="false"/>
        <w:spacing w:lineRule="auto" w:line="240" w:before="28" w:after="28"/>
        <w:rPr/>
      </w:pPr>
      <w:r>
        <w:rPr/>
      </w:r>
    </w:p>
    <w:sectPr>
      <w:type w:val="nextPage"/>
      <w:pgSz w:w="11906" w:h="16838"/>
      <w:pgMar w:left="1701" w:right="850" w:gutter="0" w:header="0" w:top="567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next w:val="LOnormal"/>
    <w:qFormat/>
    <w:pPr>
      <w:keepNext w:val="true"/>
      <w:pageBreakBefore w:val="false"/>
      <w:widowControl w:val="false"/>
      <w:bidi w:val="0"/>
      <w:spacing w:lineRule="auto" w:line="240" w:before="240" w:after="120"/>
      <w:ind w:left="432" w:hanging="432"/>
      <w:jc w:val="left"/>
    </w:pPr>
    <w:rPr>
      <w:rFonts w:ascii="Arial" w:hAnsi="Arial" w:eastAsia="Arial" w:cs="Arial"/>
      <w:b/>
      <w:color w:val="auto"/>
      <w:kern w:val="0"/>
      <w:sz w:val="32"/>
      <w:szCs w:val="32"/>
      <w:lang w:val="pt-BR" w:eastAsia="zh-CN" w:bidi="hi-IN"/>
    </w:rPr>
  </w:style>
  <w:style w:type="paragraph" w:styleId="Ttulo2">
    <w:name w:val="Heading 2"/>
    <w:next w:val="LOnormal"/>
    <w:qFormat/>
    <w:pPr>
      <w:keepNext w:val="true"/>
      <w:pageBreakBefore w:val="false"/>
      <w:widowControl w:val="false"/>
      <w:bidi w:val="0"/>
      <w:spacing w:lineRule="auto" w:line="240" w:before="240" w:after="120"/>
      <w:ind w:left="576" w:hanging="576"/>
      <w:jc w:val="left"/>
    </w:pPr>
    <w:rPr>
      <w:rFonts w:ascii="Arial" w:hAnsi="Arial" w:eastAsia="Arial" w:cs="Arial"/>
      <w:b/>
      <w:i/>
      <w:color w:val="auto"/>
      <w:kern w:val="0"/>
      <w:sz w:val="28"/>
      <w:szCs w:val="28"/>
      <w:lang w:val="pt-BR" w:eastAsia="zh-CN" w:bidi="hi-IN"/>
    </w:rPr>
  </w:style>
  <w:style w:type="paragraph" w:styleId="Ttulo3">
    <w:name w:val="Heading 3"/>
    <w:next w:val="LOnormal"/>
    <w:qFormat/>
    <w:pPr>
      <w:keepNext w:val="true"/>
      <w:pageBreakBefore w:val="false"/>
      <w:widowControl w:val="false"/>
      <w:bidi w:val="0"/>
      <w:spacing w:lineRule="auto" w:line="240" w:before="240" w:after="120"/>
      <w:ind w:left="720" w:hanging="720"/>
      <w:jc w:val="left"/>
    </w:pPr>
    <w:rPr>
      <w:rFonts w:ascii="Arial" w:hAnsi="Arial" w:eastAsia="Arial" w:cs="Arial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240" w:after="40"/>
      <w:jc w:val="left"/>
    </w:pPr>
    <w:rPr>
      <w:rFonts w:ascii="Calibri" w:hAnsi="Calibri" w:eastAsia="NSimSun" w:cs="Arial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220" w:after="40"/>
      <w:jc w:val="left"/>
    </w:pPr>
    <w:rPr>
      <w:rFonts w:ascii="Calibri" w:hAnsi="Calibri" w:eastAsia="NSimSun" w:cs="Arial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200" w:after="40"/>
      <w:jc w:val="left"/>
    </w:pPr>
    <w:rPr>
      <w:rFonts w:ascii="Calibri" w:hAnsi="Calibri" w:eastAsia="NSimSun" w:cs="Arial"/>
      <w:b/>
      <w:color w:val="auto"/>
      <w:kern w:val="0"/>
      <w:sz w:val="20"/>
      <w:szCs w:val="20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pageBreakBefore w:val="false"/>
      <w:spacing w:lineRule="auto" w:line="240" w:before="240" w:after="120"/>
      <w:jc w:val="center"/>
    </w:pPr>
    <w:rPr>
      <w:rFonts w:ascii="Arial" w:hAnsi="Arial" w:eastAsia="Arial" w:cs="Arial"/>
      <w:b/>
      <w:sz w:val="36"/>
      <w:szCs w:val="36"/>
    </w:rPr>
  </w:style>
  <w:style w:type="paragraph" w:styleId="Subttulo">
    <w:name w:val="Subtitle"/>
    <w:basedOn w:val="LOnormal"/>
    <w:next w:val="LOnormal"/>
    <w:qFormat/>
    <w:pPr>
      <w:keepNext w:val="true"/>
      <w:pageBreakBefore w:val="fals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LibreOffice/7.3.1.3$Windows_X86_64 LibreOffice_project/a69ca51ded25f3eefd52d7bf9a5fad8c90b87951</Application>
  <AppVersion>15.0000</AppVersion>
  <Pages>3</Pages>
  <Words>571</Words>
  <Characters>3363</Characters>
  <CharactersWithSpaces>3920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2022-07-19T13:09:14Z</dcterms:modified>
  <cp:revision>4</cp:revision>
  <dc:subject/>
  <dc:title/>
</cp:coreProperties>
</file>